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Roboto Black" w:cs="Roboto Black" w:eastAsia="Roboto Black" w:hAnsi="Roboto Black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Roboto Black" w:cs="Roboto Black" w:eastAsia="Roboto Black" w:hAnsi="Roboto Black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/>
      </w:pPr>
      <w:r w:rsidDel="00000000" w:rsidR="00000000" w:rsidRPr="00000000">
        <w:rPr>
          <w:rFonts w:ascii="Roboto Black" w:cs="Roboto Black" w:eastAsia="Roboto Black" w:hAnsi="Roboto Black"/>
          <w:sz w:val="30"/>
          <w:szCs w:val="3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-742946</wp:posOffset>
                </wp:positionH>
                <wp:positionV relativeFrom="page">
                  <wp:posOffset>-14395</wp:posOffset>
                </wp:positionV>
                <wp:extent cx="9044771" cy="2137682"/>
                <wp:effectExtent b="0" l="0" r="0" t="0"/>
                <wp:wrapNone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23600" y="2711150"/>
                          <a:ext cx="9044771" cy="2137682"/>
                          <a:chOff x="823600" y="2711150"/>
                          <a:chExt cx="9044800" cy="2137700"/>
                        </a:xfrm>
                      </wpg:grpSpPr>
                      <wpg:grpSp>
                        <wpg:cNvGrpSpPr/>
                        <wpg:grpSpPr>
                          <a:xfrm>
                            <a:off x="823615" y="2711159"/>
                            <a:ext cx="9044771" cy="2137682"/>
                            <a:chOff x="823600" y="2720050"/>
                            <a:chExt cx="9044800" cy="2119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23600" y="2720050"/>
                              <a:ext cx="9044800" cy="211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23615" y="2720066"/>
                              <a:ext cx="9044771" cy="2119868"/>
                              <a:chOff x="51075" y="2720050"/>
                              <a:chExt cx="10633275" cy="2119900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51075" y="2720050"/>
                                <a:ext cx="10633275" cy="211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1090" y="2720066"/>
                                <a:ext cx="10633244" cy="2119868"/>
                                <a:chOff x="-781000" y="600425"/>
                                <a:chExt cx="10749900" cy="2124075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0" y="600425"/>
                                  <a:ext cx="9144000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65975" y="2006250"/>
                                  <a:ext cx="97071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 flipH="1">
                                  <a:off x="-781000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28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8" name="Shape 38"/>
                              <wps:spPr>
                                <a:xfrm flipH="1">
                                  <a:off x="493455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5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 flipH="1">
                                  <a:off x="1623637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92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5557754" y="798600"/>
                                  <a:ext cx="3966521" cy="890100"/>
                                  <a:chOff x="5293179" y="798600"/>
                                  <a:chExt cx="3966521" cy="890100"/>
                                </a:xfrm>
                              </wpg:grpSpPr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7729708" y="798600"/>
                                    <a:ext cx="1529992" cy="890100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rgbClr val="28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6514707" y="798600"/>
                                    <a:ext cx="1529992" cy="890100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rgbClr val="51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5293179" y="798600"/>
                                    <a:ext cx="1529992" cy="890100"/>
                                  </a:xfrm>
                                  <a:prstGeom prst="flowChartInputOutput">
                                    <a:avLst/>
                                  </a:prstGeom>
                                  <a:solidFill>
                                    <a:srgbClr val="92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4" name="Shape 44"/>
                              <wps:spPr>
                                <a:xfrm>
                                  <a:off x="6512542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28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5" name="Shape 45"/>
                              <wps:spPr>
                                <a:xfrm>
                                  <a:off x="5238086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5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4106355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92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2843818" y="600425"/>
                                  <a:ext cx="3456358" cy="132575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1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-742946</wp:posOffset>
                </wp:positionH>
                <wp:positionV relativeFrom="page">
                  <wp:posOffset>-14395</wp:posOffset>
                </wp:positionV>
                <wp:extent cx="9044771" cy="2137682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771" cy="2137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oboto Condensed" w:cs="Roboto Condensed" w:eastAsia="Roboto Condensed" w:hAnsi="Roboto Condensed"/>
          <w:sz w:val="28"/>
          <w:szCs w:val="28"/>
          <w:rtl w:val="0"/>
        </w:rPr>
        <w:t xml:space="preserve">LAUDO TÉCNICO DE INVIABILIDADE, AVALIAÇÃO DE RISCOS E PROPOSTA DE MEDIDAS COMPENSATÓRIAS PARA ÁREA DE RISCO EXISTENTE</w:t>
      </w: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340"/>
        <w:gridCol w:w="1350"/>
        <w:gridCol w:w="1170"/>
        <w:gridCol w:w="2025"/>
        <w:gridCol w:w="1065"/>
        <w:tblGridChange w:id="0">
          <w:tblGrid>
            <w:gridCol w:w="2685"/>
            <w:gridCol w:w="2340"/>
            <w:gridCol w:w="1350"/>
            <w:gridCol w:w="1170"/>
            <w:gridCol w:w="2025"/>
            <w:gridCol w:w="1065"/>
          </w:tblGrid>
        </w:tblGridChange>
      </w:tblGrid>
      <w:tr>
        <w:trPr>
          <w:cantSplit w:val="0"/>
          <w:trHeight w:val="282" w:hRule="atLeast"/>
          <w:tblHeader w:val="1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10000" w:val="clear"/>
            <w:tcMar>
              <w:top w:w="51.0" w:type="dxa"/>
              <w:left w:w="51.0" w:type="dxa"/>
              <w:bottom w:w="51.0" w:type="dxa"/>
              <w:right w:w="51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  <w:rtl w:val="0"/>
              </w:rPr>
              <w:t xml:space="preserve">1. IDENTIFICAÇÃO DA EDIFICAÇÃO/ESTEBELECIMENTO/ÁREA DE RISCO/EVENTO OU INTALAÇÃO TEMPORÁRIA</w:t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f2f7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RAZÃO SOCIAL:</w:t>
            </w:r>
          </w:p>
        </w:tc>
        <w:tc>
          <w:tcPr>
            <w:gridSpan w:val="5"/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e8f2f7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NOME FANTASIA:</w:t>
            </w:r>
          </w:p>
        </w:tc>
        <w:tc>
          <w:tcPr>
            <w:gridSpan w:val="5"/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f2f7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CNPJ/CPF:</w:t>
            </w:r>
          </w:p>
        </w:tc>
        <w:tc>
          <w:tcPr>
            <w:gridSpan w:val="5"/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e8f2f7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ENDEREÇO:</w:t>
            </w:r>
          </w:p>
        </w:tc>
        <w:tc>
          <w:tcPr>
            <w:gridSpan w:val="5"/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f2f7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NATUREZA DA OCUPAÇÃO (NT 04):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e8f2f7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e8f2f7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PROJETO Nº: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e8f2f7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RISCO (NT 02):</w:t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Nº PAVIMENTOS:</w:t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ÁREA (m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18"/>
                <w:szCs w:val="18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ffffff" w:space="0" w:sz="12" w:val="single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f7fcfc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63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30"/>
            <w:gridCol w:w="2160"/>
            <w:gridCol w:w="3585"/>
            <w:gridCol w:w="1170"/>
            <w:gridCol w:w="3087"/>
            <w:tblGridChange w:id="0">
              <w:tblGrid>
                <w:gridCol w:w="630"/>
                <w:gridCol w:w="2160"/>
                <w:gridCol w:w="3585"/>
                <w:gridCol w:w="1170"/>
                <w:gridCol w:w="3087"/>
              </w:tblGrid>
            </w:tblGridChange>
          </w:tblGrid>
          <w:tr>
            <w:trPr>
              <w:cantSplit w:val="0"/>
              <w:trHeight w:val="282" w:hRule="atLeast"/>
              <w:tblHeader w:val="1"/>
            </w:trPr>
            <w:tc>
              <w:tcPr>
                <w:gridSpan w:val="5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10000" w:val="clear"/>
                <w:tcMar>
                  <w:top w:w="51.0" w:type="dxa"/>
                  <w:left w:w="51.0" w:type="dxa"/>
                  <w:bottom w:w="51.0" w:type="dxa"/>
                  <w:right w:w="51.0" w:type="dxa"/>
                </w:tcMar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color w:val="ffffff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color w:val="ffffff"/>
                    <w:sz w:val="18"/>
                    <w:szCs w:val="18"/>
                    <w:rtl w:val="0"/>
                  </w:rPr>
                  <w:t xml:space="preserve">2. IDENTIFICAÇÃO DO PROPRIETÁRIO/RESPONSÁVEL</w:t>
                </w:r>
              </w:p>
            </w:tc>
          </w:tr>
          <w:tr>
            <w:trPr>
              <w:cantSplit w:val="0"/>
              <w:trHeight w:val="266" w:hRule="atLeast"/>
              <w:tblHeader w:val="1"/>
            </w:trPr>
            <w:tc>
              <w:tcPr>
                <w:gridSpan w:val="2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PROPRIETÁRIO/ RESPONSÁVEL: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6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7fcfc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CPF:</w:t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f7fcfc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f7fcfc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RG:</w:t>
                </w:r>
              </w:p>
            </w:tc>
            <w:tc>
              <w:tcPr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f7fcfc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3E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EMAIL:</w:t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TELEFONE:</w:t>
                </w:r>
              </w:p>
            </w:tc>
            <w:tc>
              <w:tcPr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e8f2f7" w:val="clear"/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063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30"/>
            <w:gridCol w:w="2160"/>
            <w:gridCol w:w="3585"/>
            <w:gridCol w:w="1170"/>
            <w:gridCol w:w="3087"/>
            <w:tblGridChange w:id="0">
              <w:tblGrid>
                <w:gridCol w:w="630"/>
                <w:gridCol w:w="2160"/>
                <w:gridCol w:w="3585"/>
                <w:gridCol w:w="1170"/>
                <w:gridCol w:w="3087"/>
              </w:tblGrid>
            </w:tblGridChange>
          </w:tblGrid>
          <w:tr>
            <w:trPr>
              <w:cantSplit w:val="0"/>
              <w:trHeight w:val="282" w:hRule="atLeast"/>
              <w:tblHeader w:val="1"/>
            </w:trPr>
            <w:tc>
              <w:tcPr>
                <w:gridSpan w:val="5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10000" w:val="clear"/>
                <w:tcMar>
                  <w:top w:w="51.0" w:type="dxa"/>
                  <w:left w:w="51.0" w:type="dxa"/>
                  <w:bottom w:w="51.0" w:type="dxa"/>
                  <w:right w:w="51.0" w:type="dxa"/>
                </w:tcMar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color w:val="ffffff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color w:val="ffffff"/>
                    <w:sz w:val="18"/>
                    <w:szCs w:val="18"/>
                    <w:rtl w:val="0"/>
                  </w:rPr>
                  <w:t xml:space="preserve">3. IDENTIFICAÇÃO DO RESPONSÁVEL TÉCNICO</w:t>
                </w:r>
              </w:p>
            </w:tc>
          </w:tr>
          <w:tr>
            <w:trPr>
              <w:cantSplit w:val="0"/>
              <w:trHeight w:val="266" w:hRule="atLeast"/>
              <w:tblHeader w:val="1"/>
            </w:trPr>
            <w:tc>
              <w:tcPr>
                <w:gridSpan w:val="2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49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RESPONSÁVEL TÉCNICO: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6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7fcfc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CPF:</w:t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f7fcfc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f7fcfc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Nº CREA/CAU:</w:t>
                </w:r>
              </w:p>
            </w:tc>
            <w:tc>
              <w:tcPr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f7fcfc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EMAIL:</w:t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54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e8f2f7" w:val="clear"/>
                <w:tcMar>
                  <w:top w:w="43.0" w:type="dxa"/>
                  <w:left w:w="43.0" w:type="dxa"/>
                  <w:bottom w:w="43.0" w:type="dxa"/>
                  <w:right w:w="43.0" w:type="dxa"/>
                </w:tcMar>
              </w:tcPr>
              <w:p w:rsidR="00000000" w:rsidDel="00000000" w:rsidP="00000000" w:rsidRDefault="00000000" w:rsidRPr="00000000" w14:paraId="00000056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  <w:rtl w:val="0"/>
                  </w:rPr>
                  <w:t xml:space="preserve">TELEFONE:</w:t>
                </w:r>
              </w:p>
            </w:tc>
            <w:tc>
              <w:tcPr>
                <w:tcBorders>
                  <w:top w:color="000000" w:space="0" w:sz="0" w:val="nil"/>
                  <w:left w:color="ffffff" w:space="0" w:sz="12" w:val="single"/>
                  <w:bottom w:color="000000" w:space="0" w:sz="0" w:val="nil"/>
                  <w:right w:color="000000" w:space="0" w:sz="0" w:val="nil"/>
                </w:tcBorders>
                <w:shd w:fill="e8f2f7" w:val="clear"/>
              </w:tcPr>
              <w:p w:rsidR="00000000" w:rsidDel="00000000" w:rsidP="00000000" w:rsidRDefault="00000000" w:rsidRPr="00000000" w14:paraId="00000057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10000" w:val="clear"/>
            <w:tcMar>
              <w:top w:w="51.0" w:type="dxa"/>
              <w:left w:w="51.0" w:type="dxa"/>
              <w:bottom w:w="51.0" w:type="dxa"/>
              <w:right w:w="51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  <w:rtl w:val="0"/>
              </w:rPr>
              <w:t xml:space="preserve">5. OBJETIVO</w:t>
            </w:r>
          </w:p>
        </w:tc>
      </w:tr>
    </w:tbl>
    <w:p w:rsidR="00000000" w:rsidDel="00000000" w:rsidP="00000000" w:rsidRDefault="00000000" w:rsidRPr="00000000" w14:paraId="0000005A">
      <w:pPr>
        <w:spacing w:after="20" w:before="300" w:lineRule="auto"/>
        <w:ind w:right="-40" w:firstLine="851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O presente Laudo Técnico tem o objetivo de descrever e fundamentar as inviabilidades técnicas de execução das medidas de segurança contra incêndio elencadas no Laudo Técnico de Vistoria nº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XXXXX/XXX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, referente ao processo que tramita em sistema eletrônico do CBMPB sob nº </w:t>
      </w: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VC XXXXX/XXXX</w:t>
      </w: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, bem como propor as medidas compensatórias necessárias, de acordo com a avaliação dos riscos da edificação, em cumprimento à legislação, regulamentação e normas técnicas aplicáveis de segurança contra incêndio e pânico.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10000" w:val="clear"/>
            <w:tcMar>
              <w:top w:w="51.0" w:type="dxa"/>
              <w:left w:w="51.0" w:type="dxa"/>
              <w:bottom w:w="51.0" w:type="dxa"/>
              <w:right w:w="51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  <w:rtl w:val="0"/>
              </w:rPr>
              <w:t xml:space="preserve">6. FUNDAMENTAÇÃO NORMATIVA</w:t>
            </w:r>
          </w:p>
        </w:tc>
      </w:tr>
    </w:tbl>
    <w:p w:rsidR="00000000" w:rsidDel="00000000" w:rsidP="00000000" w:rsidRDefault="00000000" w:rsidRPr="00000000" w14:paraId="0000005D">
      <w:pPr>
        <w:spacing w:after="20" w:before="300" w:lineRule="auto"/>
        <w:ind w:right="-40" w:firstLine="851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O presente Laudo Técnico está fundamentado no Código Estadual de Proteção Contra Incêndio, Explosão e Controle de Pânico, e suas alterações, nas Normas Técnicas e Resoluções Técnicas do Corpo de Bombeiros Militar do Estado da Paraíba (CBMPB) e demais regulamentações e normas técnicas aplicáveis.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10000" w:val="clear"/>
            <w:tcMar>
              <w:top w:w="51.0" w:type="dxa"/>
              <w:left w:w="51.0" w:type="dxa"/>
              <w:bottom w:w="51.0" w:type="dxa"/>
              <w:right w:w="51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  <w:rtl w:val="0"/>
              </w:rPr>
              <w:t xml:space="preserve">7. DESCRIÇÃO E FUNDAMENTAÇÃO DA(S) INVIABILIDADE(S)</w:t>
            </w:r>
          </w:p>
        </w:tc>
      </w:tr>
    </w:tbl>
    <w:p w:rsidR="00000000" w:rsidDel="00000000" w:rsidP="00000000" w:rsidRDefault="00000000" w:rsidRPr="00000000" w14:paraId="00000060">
      <w:pPr>
        <w:spacing w:after="20" w:before="300" w:lineRule="auto"/>
        <w:ind w:firstLine="851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[Descrever e fundamentar, tecnicamente, o que inviabilizou a elaboração e/ou execução do Projeto de Segurança Contra Incêndio e Controle de Pânico em sua totalidade. Inviabilidades financeiras só serão aceitas em caso fundação instituída pelo Estado, órgão público federal, estadual ou municipal e sociedade de economia mista cujo Estado é acionista majoritário.]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10000" w:val="clear"/>
            <w:tcMar>
              <w:top w:w="51.0" w:type="dxa"/>
              <w:left w:w="51.0" w:type="dxa"/>
              <w:bottom w:w="51.0" w:type="dxa"/>
              <w:right w:w="51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  <w:rtl w:val="0"/>
              </w:rPr>
              <w:t xml:space="preserve">8. AVALIAÇÃO DOS RISCOS</w:t>
            </w:r>
          </w:p>
        </w:tc>
      </w:tr>
    </w:tbl>
    <w:p w:rsidR="00000000" w:rsidDel="00000000" w:rsidP="00000000" w:rsidRDefault="00000000" w:rsidRPr="00000000" w14:paraId="00000063">
      <w:pPr>
        <w:spacing w:after="20" w:before="300" w:lineRule="auto"/>
        <w:ind w:firstLine="851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[Avaliar, tecnicamente, os riscos inerentes à segurança contra incêndio e controle de pânico existentes na edificação.]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10000" w:val="clear"/>
            <w:tcMar>
              <w:top w:w="51.0" w:type="dxa"/>
              <w:left w:w="51.0" w:type="dxa"/>
              <w:bottom w:w="51.0" w:type="dxa"/>
              <w:right w:w="51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  <w:rtl w:val="0"/>
              </w:rPr>
              <w:t xml:space="preserve">9. PROPOSTA DE MEDIDAS COMPENSATÓRIAS</w:t>
            </w:r>
          </w:p>
        </w:tc>
      </w:tr>
    </w:tbl>
    <w:p w:rsidR="00000000" w:rsidDel="00000000" w:rsidP="00000000" w:rsidRDefault="00000000" w:rsidRPr="00000000" w14:paraId="00000066">
      <w:pPr>
        <w:spacing w:after="20" w:before="300" w:lineRule="auto"/>
        <w:ind w:firstLine="851"/>
        <w:jc w:val="both"/>
        <w:rPr>
          <w:rFonts w:ascii="Roboto Condensed" w:cs="Roboto Condensed" w:eastAsia="Roboto Condensed" w:hAnsi="Roboto Condensed"/>
          <w:color w:val="ff0000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ff0000"/>
          <w:sz w:val="24"/>
          <w:szCs w:val="24"/>
          <w:rtl w:val="0"/>
        </w:rPr>
        <w:t xml:space="preserve">[Propor as medidas compensatórias de forma que estas estejam vinculadas aos riscos da edificação e às pendências contidas em Laudo Técnico de Vistoria.]</w:t>
      </w:r>
    </w:p>
    <w:p w:rsidR="00000000" w:rsidDel="00000000" w:rsidP="00000000" w:rsidRDefault="00000000" w:rsidRPr="00000000" w14:paraId="00000067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b w:val="1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4"/>
          <w:szCs w:val="24"/>
          <w:rtl w:val="0"/>
        </w:rPr>
        <w:t xml:space="preserve">Quadro resumo de Medidas Compensatórias</w:t>
      </w:r>
    </w:p>
    <w:p w:rsidR="00000000" w:rsidDel="00000000" w:rsidP="00000000" w:rsidRDefault="00000000" w:rsidRPr="00000000" w14:paraId="00000075">
      <w:pPr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9"/>
            <w:tblW w:w="10635.0" w:type="dxa"/>
            <w:jc w:val="left"/>
            <w:tblInd w:w="-1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610"/>
            <w:gridCol w:w="5025"/>
            <w:tblGridChange w:id="0">
              <w:tblGrid>
                <w:gridCol w:w="5610"/>
                <w:gridCol w:w="50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6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24"/>
                    <w:szCs w:val="24"/>
                    <w:rtl w:val="0"/>
                  </w:rPr>
                  <w:t xml:space="preserve">Pendências contidas no LTV nº </w:t>
                </w: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color w:val="ff0000"/>
                    <w:sz w:val="24"/>
                    <w:szCs w:val="24"/>
                    <w:rtl w:val="0"/>
                  </w:rPr>
                  <w:t xml:space="preserve">XXXXX/XXXX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7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b w:val="1"/>
                    <w:sz w:val="24"/>
                    <w:szCs w:val="24"/>
                    <w:rtl w:val="0"/>
                  </w:rPr>
                  <w:t xml:space="preserve">Medida Compensatória ou Resolução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8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  <w:rtl w:val="0"/>
                  </w:rPr>
                  <w:t xml:space="preserve">Atualização do PSCI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9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  <w:rtl w:val="0"/>
                  </w:rPr>
                  <w:t xml:space="preserve">Atualização imediata do PSCI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A">
                <w:pPr>
                  <w:widowControl w:val="0"/>
                  <w:spacing w:line="240" w:lineRule="auto"/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  <w:rtl w:val="0"/>
                  </w:rPr>
                  <w:t xml:space="preserve">Sistema de Alarme de Incêndio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B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425" w:hanging="360"/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  <w:rtl w:val="0"/>
                  </w:rPr>
                  <w:t xml:space="preserve">Treinamento de brigada em nível intermediário;</w:t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425" w:hanging="360"/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  <w:rtl w:val="0"/>
                  </w:rPr>
                  <w:t xml:space="preserve">Evacuação com auxílio de apitos, conduzida pelos brigadistas e simulada em exercício trimestral;</w:t>
                </w:r>
              </w:p>
              <w:p w:rsidR="00000000" w:rsidDel="00000000" w:rsidP="00000000" w:rsidRDefault="00000000" w:rsidRPr="00000000" w14:paraId="0000007D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425" w:hanging="360"/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 Condensed" w:cs="Roboto Condensed" w:eastAsia="Roboto Condensed" w:hAnsi="Roboto Condensed"/>
                    <w:color w:val="ff0000"/>
                    <w:sz w:val="24"/>
                    <w:szCs w:val="24"/>
                    <w:rtl w:val="0"/>
                  </w:rPr>
                  <w:t xml:space="preserve">Plano de Emergência Contra Incêndio (NT 13) contendo as particularidades da edificação.</w:t>
                </w:r>
              </w:p>
            </w:tc>
          </w:tr>
        </w:tbl>
      </w:sdtContent>
    </w:sdt>
    <w:p w:rsidR="00000000" w:rsidDel="00000000" w:rsidP="00000000" w:rsidRDefault="00000000" w:rsidRPr="00000000" w14:paraId="0000007E">
      <w:pPr>
        <w:spacing w:after="200" w:lineRule="auto"/>
        <w:ind w:right="567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28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10000" w:val="clear"/>
            <w:tcMar>
              <w:top w:w="51.0" w:type="dxa"/>
              <w:left w:w="51.0" w:type="dxa"/>
              <w:bottom w:w="51.0" w:type="dxa"/>
              <w:right w:w="51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ffffff"/>
                <w:sz w:val="18"/>
                <w:szCs w:val="18"/>
                <w:rtl w:val="0"/>
              </w:rPr>
              <w:t xml:space="preserve">10. VALIDADE DO LAUDO TÉCNICO</w:t>
            </w:r>
          </w:p>
        </w:tc>
      </w:tr>
    </w:tbl>
    <w:p w:rsidR="00000000" w:rsidDel="00000000" w:rsidP="00000000" w:rsidRDefault="00000000" w:rsidRPr="00000000" w14:paraId="00000081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Estou ciente de que as medidas compensatórias, caso sejam aprovadas pelo CBMPB, deverão ser projetadas e executadas na edificação ou área de risco de incêndio identificada na seção 1.</w:t>
      </w:r>
    </w:p>
    <w:p w:rsidR="00000000" w:rsidDel="00000000" w:rsidP="00000000" w:rsidRDefault="00000000" w:rsidRPr="00000000" w14:paraId="00000082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Anexo(s):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before="300" w:lineRule="auto"/>
        <w:ind w:left="720" w:right="-40" w:hanging="36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Documento de Responsabilidade Técnica referente ao presente Laudo;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20" w:lineRule="auto"/>
        <w:ind w:left="720" w:right="-40" w:hanging="36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Documento de Responsabilidade Técnica referente ao Plano de Emergência Contra Incêndio enquanto o TAAP estiver em vigor.</w:t>
      </w:r>
    </w:p>
    <w:p w:rsidR="00000000" w:rsidDel="00000000" w:rsidP="00000000" w:rsidRDefault="00000000" w:rsidRPr="00000000" w14:paraId="00000085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right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________________________/PB, _____ de ______________ de _____.</w:t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right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right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980"/>
          <w:tab w:val="left" w:leader="none" w:pos="981"/>
        </w:tabs>
        <w:spacing w:before="35" w:line="240" w:lineRule="auto"/>
        <w:ind w:left="980" w:right="5" w:hanging="428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8D">
      <w:pPr>
        <w:spacing w:after="200" w:line="240" w:lineRule="auto"/>
        <w:ind w:left="567" w:right="572" w:firstLine="0"/>
        <w:jc w:val="center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sz w:val="24"/>
          <w:szCs w:val="24"/>
          <w:rtl w:val="0"/>
        </w:rPr>
        <w:t xml:space="preserve">Responsável Técnico</w:t>
      </w:r>
    </w:p>
    <w:p w:rsidR="00000000" w:rsidDel="00000000" w:rsidP="00000000" w:rsidRDefault="00000000" w:rsidRPr="00000000" w14:paraId="0000008E">
      <w:pPr>
        <w:spacing w:after="20" w:before="300" w:lineRule="auto"/>
        <w:ind w:right="-40"/>
        <w:jc w:val="both"/>
        <w:rPr>
          <w:rFonts w:ascii="Roboto Condensed" w:cs="Roboto Condensed" w:eastAsia="Roboto Condensed" w:hAnsi="Roboto Condense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4" w:w="11909" w:orient="portrait"/>
      <w:pgMar w:bottom="566" w:top="1133" w:left="567" w:right="710" w:header="708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Condensed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rPr>
        <w:rFonts w:ascii="Roboto Condensed" w:cs="Roboto Condensed" w:eastAsia="Roboto Condensed" w:hAnsi="Roboto Condensed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152400</wp:posOffset>
              </wp:positionV>
              <wp:extent cx="8010525" cy="579647"/>
              <wp:effectExtent b="0" l="0" r="0" t="0"/>
              <wp:wrapNone/>
              <wp:docPr id="2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40725" y="3490175"/>
                        <a:ext cx="8010525" cy="579647"/>
                        <a:chOff x="1340725" y="3490175"/>
                        <a:chExt cx="8010550" cy="579650"/>
                      </a:xfrm>
                    </wpg:grpSpPr>
                    <wpg:grpSp>
                      <wpg:cNvGrpSpPr/>
                      <wpg:grpSpPr>
                        <a:xfrm>
                          <a:off x="1340738" y="3490177"/>
                          <a:ext cx="8010525" cy="579647"/>
                          <a:chOff x="1340725" y="3498675"/>
                          <a:chExt cx="8010550" cy="562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40725" y="3498675"/>
                            <a:ext cx="8010550" cy="56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340738" y="3498699"/>
                            <a:ext cx="8010525" cy="562602"/>
                            <a:chOff x="1340725" y="3498675"/>
                            <a:chExt cx="8010550" cy="56265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340725" y="3498675"/>
                              <a:ext cx="8010550" cy="56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340738" y="3498699"/>
                              <a:ext cx="8010525" cy="562602"/>
                              <a:chOff x="1156175" y="3605525"/>
                              <a:chExt cx="8578450" cy="506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156175" y="3605525"/>
                                <a:ext cx="8578450" cy="50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156175" y="3833650"/>
                                <a:ext cx="723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rgbClr val="31393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199900" y="3892824"/>
                                <a:ext cx="8534700" cy="21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 flipH="1" rot="-5400000">
                                <a:off x="8647288" y="2974468"/>
                                <a:ext cx="456250" cy="171837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152400</wp:posOffset>
              </wp:positionV>
              <wp:extent cx="8010525" cy="579647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0525" cy="5796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4">
    <w:pPr>
      <w:ind w:right="142"/>
      <w:jc w:val="right"/>
      <w:rPr>
        <w:rFonts w:ascii="Roboto Black" w:cs="Roboto Black" w:eastAsia="Roboto Black" w:hAnsi="Roboto Black"/>
        <w:color w:val="ffffff"/>
        <w:sz w:val="40"/>
        <w:szCs w:val="40"/>
      </w:rPr>
    </w:pPr>
    <w:r w:rsidDel="00000000" w:rsidR="00000000" w:rsidRPr="00000000">
      <w:rPr>
        <w:rFonts w:ascii="Roboto Black" w:cs="Roboto Black" w:eastAsia="Roboto Black" w:hAnsi="Roboto Black"/>
        <w:color w:val="ffffff"/>
        <w:sz w:val="40"/>
        <w:szCs w:val="4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474375"/>
                        <a:ext cx="7658100" cy="611203"/>
                        <a:chOff x="1516950" y="3474375"/>
                        <a:chExt cx="7658100" cy="611250"/>
                      </a:xfrm>
                    </wpg:grpSpPr>
                    <wpg:grpSp>
                      <wpg:cNvGrpSpPr/>
                      <wpg:grpSpPr>
                        <a:xfrm>
                          <a:off x="1516950" y="3474399"/>
                          <a:ext cx="7658100" cy="611203"/>
                          <a:chOff x="1516950" y="3474275"/>
                          <a:chExt cx="7658100" cy="611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474275"/>
                            <a:ext cx="7658100" cy="6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50" y="3474399"/>
                            <a:ext cx="7658100" cy="611203"/>
                            <a:chOff x="1516950" y="3470075"/>
                            <a:chExt cx="7658100" cy="6155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16950" y="3470075"/>
                              <a:ext cx="7658100" cy="61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50" y="3474399"/>
                              <a:ext cx="7658100" cy="611203"/>
                              <a:chOff x="1198600" y="3472876"/>
                              <a:chExt cx="8535950" cy="66377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198600" y="3472876"/>
                                <a:ext cx="8535950" cy="66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99518" y="3472876"/>
                                <a:ext cx="8534571" cy="614256"/>
                                <a:chOff x="-379050" y="90400"/>
                                <a:chExt cx="10096500" cy="73047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90400"/>
                                  <a:ext cx="9144000" cy="730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379050" y="109450"/>
                                  <a:ext cx="10096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1" name="Shape 11"/>
                            <wps:spPr>
                              <a:xfrm>
                                <a:off x="1198600" y="3945850"/>
                                <a:ext cx="85347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1536700" y="3574276"/>
                                <a:ext cx="5580185" cy="417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 Black" w:cs="Roboto Black" w:eastAsia="Roboto Black" w:hAnsi="Roboto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NORMA TÉCNICA Nº 04 - CBMPB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 flipH="1" rot="-5400000">
                                <a:off x="8139550" y="2492150"/>
                                <a:ext cx="551575" cy="263842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6112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2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474375"/>
                        <a:ext cx="7658100" cy="611203"/>
                        <a:chOff x="1516950" y="3474375"/>
                        <a:chExt cx="7658100" cy="611250"/>
                      </a:xfrm>
                    </wpg:grpSpPr>
                    <wpg:grpSp>
                      <wpg:cNvGrpSpPr/>
                      <wpg:grpSpPr>
                        <a:xfrm>
                          <a:off x="1516950" y="3474399"/>
                          <a:ext cx="7658100" cy="611203"/>
                          <a:chOff x="1516950" y="3474275"/>
                          <a:chExt cx="7658100" cy="611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474275"/>
                            <a:ext cx="7658100" cy="6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50" y="3474399"/>
                            <a:ext cx="7658100" cy="611203"/>
                            <a:chOff x="1516950" y="3470075"/>
                            <a:chExt cx="7658100" cy="615550"/>
                          </a:xfrm>
                        </wpg:grpSpPr>
                        <wps:wsp>
                          <wps:cNvSpPr/>
                          <wps:cNvPr id="50" name="Shape 50"/>
                          <wps:spPr>
                            <a:xfrm>
                              <a:off x="1516950" y="3470075"/>
                              <a:ext cx="7658100" cy="61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50" y="3474399"/>
                              <a:ext cx="7658100" cy="611203"/>
                              <a:chOff x="1198600" y="3472876"/>
                              <a:chExt cx="8535950" cy="663774"/>
                            </a:xfrm>
                          </wpg:grpSpPr>
                          <wps:wsp>
                            <wps:cNvSpPr/>
                            <wps:cNvPr id="52" name="Shape 52"/>
                            <wps:spPr>
                              <a:xfrm>
                                <a:off x="1198600" y="3472876"/>
                                <a:ext cx="8535950" cy="66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99518" y="3472876"/>
                                <a:ext cx="8534571" cy="614256"/>
                                <a:chOff x="-379050" y="90400"/>
                                <a:chExt cx="10096500" cy="730475"/>
                              </a:xfrm>
                            </wpg:grpSpPr>
                            <wps:wsp>
                              <wps:cNvSpPr/>
                              <wps:cNvPr id="54" name="Shape 54"/>
                              <wps:spPr>
                                <a:xfrm>
                                  <a:off x="0" y="90400"/>
                                  <a:ext cx="9144000" cy="730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379050" y="109450"/>
                                  <a:ext cx="10096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31393C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6" name="Shape 56"/>
                            <wps:spPr>
                              <a:xfrm>
                                <a:off x="1198600" y="3945850"/>
                                <a:ext cx="85347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1536700" y="3574276"/>
                                <a:ext cx="5580185" cy="4171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 Black" w:cs="Roboto Black" w:eastAsia="Roboto Black" w:hAnsi="Roboto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NORMA TÉCNICA Nº 04 - CBMPB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 flipH="1" rot="-5400000">
                                <a:off x="8139550" y="2492150"/>
                                <a:ext cx="551575" cy="263842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609600</wp:posOffset>
              </wp:positionV>
              <wp:extent cx="7658100" cy="611203"/>
              <wp:effectExtent b="0" l="0" r="0" t="0"/>
              <wp:wrapNone/>
              <wp:docPr id="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6112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12700</wp:posOffset>
              </wp:positionV>
              <wp:extent cx="8906505" cy="582268"/>
              <wp:effectExtent b="0" l="0" r="0" t="0"/>
              <wp:wrapNone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892725" y="3488825"/>
                        <a:ext cx="8906505" cy="582268"/>
                        <a:chOff x="892725" y="3488825"/>
                        <a:chExt cx="8906550" cy="582325"/>
                      </a:xfrm>
                    </wpg:grpSpPr>
                    <wpg:grpSp>
                      <wpg:cNvGrpSpPr/>
                      <wpg:grpSpPr>
                        <a:xfrm>
                          <a:off x="892748" y="3488866"/>
                          <a:ext cx="8906505" cy="582268"/>
                          <a:chOff x="892725" y="3488275"/>
                          <a:chExt cx="8906550" cy="582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892725" y="3488275"/>
                            <a:ext cx="8906550" cy="5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892748" y="3488866"/>
                            <a:ext cx="8906505" cy="582268"/>
                            <a:chOff x="892725" y="3469800"/>
                            <a:chExt cx="8906550" cy="601350"/>
                          </a:xfrm>
                        </wpg:grpSpPr>
                        <wps:wsp>
                          <wps:cNvSpPr/>
                          <wps:cNvPr id="61" name="Shape 61"/>
                          <wps:spPr>
                            <a:xfrm>
                              <a:off x="892725" y="3469800"/>
                              <a:ext cx="8906550" cy="60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92748" y="3488866"/>
                              <a:ext cx="8906505" cy="582268"/>
                              <a:chOff x="-448788" y="109450"/>
                              <a:chExt cx="10634720" cy="692512"/>
                            </a:xfrm>
                          </wpg:grpSpPr>
                          <wps:wsp>
                            <wps:cNvSpPr/>
                            <wps:cNvPr id="63" name="Shape 63"/>
                            <wps:spPr>
                              <a:xfrm>
                                <a:off x="-448788" y="109450"/>
                                <a:ext cx="10634700" cy="69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7049677" y="141762"/>
                                <a:ext cx="3136255" cy="660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28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4559116" y="141762"/>
                                <a:ext cx="3136255" cy="660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5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2055163" y="141762"/>
                                <a:ext cx="3136255" cy="660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92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-448788" y="141762"/>
                                <a:ext cx="3136255" cy="6602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-379050" y="109450"/>
                                <a:ext cx="1009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31393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-1257299</wp:posOffset>
              </wp:positionH>
              <wp:positionV relativeFrom="paragraph">
                <wp:posOffset>12700</wp:posOffset>
              </wp:positionV>
              <wp:extent cx="8906505" cy="582268"/>
              <wp:effectExtent b="0" l="0" r="0" t="0"/>
              <wp:wrapNone/>
              <wp:docPr id="2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06505" cy="5822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spacing w:line="240" w:lineRule="auto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-39754</wp:posOffset>
              </wp:positionH>
              <wp:positionV relativeFrom="page">
                <wp:posOffset>0</wp:posOffset>
              </wp:positionV>
              <wp:extent cx="7658078" cy="570080"/>
              <wp:effectExtent b="0" l="0" r="0" t="0"/>
              <wp:wrapNone/>
              <wp:docPr id="2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16950" y="3494950"/>
                        <a:ext cx="7658078" cy="570080"/>
                        <a:chOff x="1516950" y="3494950"/>
                        <a:chExt cx="7658100" cy="570100"/>
                      </a:xfrm>
                    </wpg:grpSpPr>
                    <wpg:grpSp>
                      <wpg:cNvGrpSpPr/>
                      <wpg:grpSpPr>
                        <a:xfrm>
                          <a:off x="1516961" y="3494960"/>
                          <a:ext cx="7658078" cy="570080"/>
                          <a:chOff x="1516950" y="3505025"/>
                          <a:chExt cx="7658100" cy="54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16950" y="3505025"/>
                            <a:ext cx="7658100" cy="54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16961" y="3505039"/>
                            <a:ext cx="7658078" cy="549922"/>
                            <a:chOff x="1516950" y="3505025"/>
                            <a:chExt cx="7658100" cy="549950"/>
                          </a:xfrm>
                        </wpg:grpSpPr>
                        <wps:wsp>
                          <wps:cNvSpPr/>
                          <wps:cNvPr id="24" name="Shape 24"/>
                          <wps:spPr>
                            <a:xfrm>
                              <a:off x="1516950" y="3505025"/>
                              <a:ext cx="7658100" cy="54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16961" y="3505039"/>
                              <a:ext cx="7658078" cy="549922"/>
                              <a:chOff x="1199850" y="3535575"/>
                              <a:chExt cx="8534750" cy="618611"/>
                            </a:xfrm>
                          </wpg:grpSpPr>
                          <wps:wsp>
                            <wps:cNvSpPr/>
                            <wps:cNvPr id="26" name="Shape 26"/>
                            <wps:spPr>
                              <a:xfrm>
                                <a:off x="1199850" y="3535575"/>
                                <a:ext cx="8534750" cy="61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199900" y="4111280"/>
                                <a:ext cx="853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31393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 rot="10800000">
                                <a:off x="1199850" y="3535575"/>
                                <a:ext cx="85347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2847696" y="3725630"/>
                                <a:ext cx="4047969" cy="4285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 Black" w:cs="Roboto Black" w:eastAsia="Roboto Black" w:hAnsi="Roboto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LAUDO TÉCNICO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 flipH="1" rot="5400000">
                                <a:off x="1830913" y="2954013"/>
                                <a:ext cx="456250" cy="171837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1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-39754</wp:posOffset>
              </wp:positionH>
              <wp:positionV relativeFrom="page">
                <wp:posOffset>0</wp:posOffset>
              </wp:positionV>
              <wp:extent cx="7658078" cy="570080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078" cy="570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0846F8"/>
  </w:style>
  <w:style w:type="paragraph" w:styleId="Ttulo1">
    <w:name w:val="heading 1"/>
    <w:basedOn w:val="Normal"/>
    <w:next w:val="Normal"/>
    <w:link w:val="Ttulo1Char"/>
    <w:uiPriority w:val="9"/>
    <w:qFormat w:val="1"/>
    <w:rsid w:val="000846F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0846F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0846F8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0846F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0846F8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0846F8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0846F8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0846F8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0846F8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0846F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0846F8"/>
    <w:rPr>
      <w:rFonts w:asciiTheme="majorHAnsi" w:cstheme="majorBidi" w:eastAsiaTheme="majorEastAsia" w:hAnsiTheme="majorHAnsi"/>
      <w:bCs w:val="0"/>
      <w:iCs w:val="0"/>
      <w:color w:val="2f5496" w:themeColor="accent1" w:themeShade="0000BF"/>
      <w:w w:val="100"/>
      <w:sz w:val="40"/>
      <w:szCs w:val="40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0846F8"/>
    <w:rPr>
      <w:rFonts w:asciiTheme="majorHAnsi" w:cstheme="majorBidi" w:eastAsiaTheme="majorEastAsia" w:hAnsiTheme="majorHAnsi"/>
      <w:bCs w:val="0"/>
      <w:iCs w:val="0"/>
      <w:color w:val="2f5496" w:themeColor="accent1" w:themeShade="0000BF"/>
      <w:w w:val="100"/>
      <w:sz w:val="32"/>
      <w:szCs w:val="32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0846F8"/>
    <w:rPr>
      <w:rFonts w:ascii="Arial" w:hAnsi="Arial" w:cstheme="majorBidi" w:eastAsiaTheme="majorEastAsia"/>
      <w:bCs w:val="0"/>
      <w:iCs w:val="0"/>
      <w:color w:val="2f5496" w:themeColor="accent1" w:themeShade="0000BF"/>
      <w:w w:val="100"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0846F8"/>
    <w:rPr>
      <w:rFonts w:ascii="Arial" w:hAnsi="Arial" w:cstheme="majorBidi" w:eastAsiaTheme="majorEastAsia"/>
      <w:bCs w:val="0"/>
      <w:i w:val="1"/>
      <w:color w:val="2f5496" w:themeColor="accent1" w:themeShade="0000BF"/>
      <w:w w:val="100"/>
      <w:sz w:val="22"/>
      <w:szCs w:val="22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0846F8"/>
    <w:rPr>
      <w:rFonts w:ascii="Arial" w:hAnsi="Arial" w:cstheme="majorBidi" w:eastAsiaTheme="majorEastAsia"/>
      <w:bCs w:val="0"/>
      <w:iCs w:val="0"/>
      <w:color w:val="2f5496" w:themeColor="accent1" w:themeShade="0000BF"/>
      <w:w w:val="100"/>
      <w:sz w:val="22"/>
      <w:szCs w:val="22"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0846F8"/>
    <w:rPr>
      <w:rFonts w:ascii="Arial" w:hAnsi="Arial" w:cstheme="majorBidi" w:eastAsiaTheme="majorEastAsia"/>
      <w:bCs w:val="0"/>
      <w:i w:val="1"/>
      <w:color w:val="595959" w:themeColor="text1" w:themeTint="0000A6"/>
      <w:w w:val="100"/>
      <w:sz w:val="22"/>
      <w:szCs w:val="22"/>
      <w:lang w:eastAsia="pt-BR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0846F8"/>
    <w:rPr>
      <w:rFonts w:ascii="Arial" w:hAnsi="Arial" w:cstheme="majorBidi" w:eastAsiaTheme="majorEastAsia"/>
      <w:bCs w:val="0"/>
      <w:iCs w:val="0"/>
      <w:color w:val="595959" w:themeColor="text1" w:themeTint="0000A6"/>
      <w:w w:val="100"/>
      <w:sz w:val="22"/>
      <w:szCs w:val="22"/>
      <w:lang w:eastAsia="pt-BR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0846F8"/>
    <w:rPr>
      <w:rFonts w:ascii="Arial" w:hAnsi="Arial" w:cstheme="majorBidi" w:eastAsiaTheme="majorEastAsia"/>
      <w:bCs w:val="0"/>
      <w:i w:val="1"/>
      <w:color w:val="272727" w:themeColor="text1" w:themeTint="0000D8"/>
      <w:w w:val="100"/>
      <w:sz w:val="22"/>
      <w:szCs w:val="22"/>
      <w:lang w:eastAsia="pt-BR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0846F8"/>
    <w:rPr>
      <w:rFonts w:ascii="Arial" w:hAnsi="Arial" w:cstheme="majorBidi" w:eastAsiaTheme="majorEastAsia"/>
      <w:bCs w:val="0"/>
      <w:iCs w:val="0"/>
      <w:color w:val="272727" w:themeColor="text1" w:themeTint="0000D8"/>
      <w:w w:val="100"/>
      <w:sz w:val="22"/>
      <w:szCs w:val="2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46F8"/>
    <w:rPr>
      <w:rFonts w:asciiTheme="majorHAnsi" w:cstheme="majorBidi" w:eastAsiaTheme="majorEastAsia" w:hAnsiTheme="majorHAnsi"/>
      <w:bCs w:val="0"/>
      <w:iCs w:val="0"/>
      <w:color w:val="auto"/>
      <w:spacing w:val="-10"/>
      <w:w w:val="10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0846F8"/>
    <w:rPr>
      <w:rFonts w:ascii="Arial" w:hAnsi="Arial" w:cstheme="majorBidi" w:eastAsiaTheme="majorEastAsia"/>
      <w:bCs w:val="0"/>
      <w:iCs w:val="0"/>
      <w:color w:val="595959" w:themeColor="text1" w:themeTint="0000A6"/>
      <w:spacing w:val="15"/>
      <w:w w:val="100"/>
      <w:sz w:val="28"/>
      <w:szCs w:val="28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 w:val="1"/>
    <w:rsid w:val="000846F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0846F8"/>
    <w:rPr>
      <w:rFonts w:ascii="Arial" w:eastAsia="Arial" w:hAnsi="Arial"/>
      <w:bCs w:val="0"/>
      <w:i w:val="1"/>
      <w:color w:val="404040" w:themeColor="text1" w:themeTint="0000BF"/>
      <w:w w:val="100"/>
      <w:sz w:val="22"/>
      <w:szCs w:val="22"/>
      <w:lang w:eastAsia="pt-BR"/>
    </w:rPr>
  </w:style>
  <w:style w:type="paragraph" w:styleId="PargrafodaLista">
    <w:name w:val="List Paragraph"/>
    <w:basedOn w:val="Normal"/>
    <w:uiPriority w:val="1"/>
    <w:qFormat w:val="1"/>
    <w:rsid w:val="000846F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0846F8"/>
    <w:rPr>
      <w:i w:val="1"/>
      <w:iCs w:val="0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0846F8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0846F8"/>
    <w:rPr>
      <w:rFonts w:ascii="Arial" w:eastAsia="Arial" w:hAnsi="Arial"/>
      <w:bCs w:val="0"/>
      <w:i w:val="1"/>
      <w:color w:val="2f5496" w:themeColor="accent1" w:themeShade="0000BF"/>
      <w:w w:val="100"/>
      <w:sz w:val="22"/>
      <w:szCs w:val="22"/>
      <w:lang w:eastAsia="pt-BR"/>
    </w:rPr>
  </w:style>
  <w:style w:type="character" w:styleId="RefernciaIntensa">
    <w:name w:val="Intense Reference"/>
    <w:basedOn w:val="Fontepargpadro"/>
    <w:uiPriority w:val="32"/>
    <w:qFormat w:val="1"/>
    <w:rsid w:val="000846F8"/>
    <w:rPr>
      <w:b w:val="1"/>
      <w:bCs w:val="0"/>
      <w:smallCaps w:val="1"/>
      <w:color w:val="2f5496" w:themeColor="accent1" w:themeShade="0000BF"/>
      <w:spacing w:val="5"/>
    </w:rPr>
  </w:style>
  <w:style w:type="paragraph" w:styleId="Corpodetexto">
    <w:name w:val="Body Text"/>
    <w:basedOn w:val="Normal"/>
    <w:link w:val="CorpodetextoChar"/>
    <w:uiPriority w:val="1"/>
    <w:qFormat w:val="1"/>
    <w:rsid w:val="000846F8"/>
    <w:pPr>
      <w:widowControl w:val="0"/>
      <w:autoSpaceDE w:val="0"/>
      <w:autoSpaceDN w:val="0"/>
      <w:spacing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0846F8"/>
    <w:rPr>
      <w:rFonts w:ascii="Times New Roman" w:cs="Times New Roman" w:eastAsia="Times New Roman" w:hAnsi="Times New Roman"/>
      <w:bCs w:val="0"/>
      <w:iCs w:val="0"/>
      <w:color w:val="auto"/>
      <w:w w:val="100"/>
    </w:rPr>
  </w:style>
  <w:style w:type="table" w:styleId="Tabelacomgrade">
    <w:name w:val="Table Grid"/>
    <w:basedOn w:val="Tabelanormal"/>
    <w:uiPriority w:val="39"/>
    <w:rsid w:val="000846F8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0846F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46F8"/>
    <w:rPr>
      <w:rFonts w:ascii="Arial" w:eastAsia="Arial" w:hAnsi="Arial"/>
      <w:bCs w:val="0"/>
      <w:iCs w:val="0"/>
      <w:color w:val="auto"/>
      <w:w w:val="1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0846F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46F8"/>
    <w:rPr>
      <w:rFonts w:ascii="Arial" w:eastAsia="Arial" w:hAnsi="Arial"/>
      <w:bCs w:val="0"/>
      <w:iCs w:val="0"/>
      <w:color w:val="auto"/>
      <w:w w:val="100"/>
      <w:sz w:val="22"/>
      <w:szCs w:val="22"/>
      <w:lang w:eastAsia="pt-BR"/>
    </w:rPr>
  </w:style>
  <w:style w:type="table" w:styleId="TableNormal1" w:customStyle="1">
    <w:name w:val="Table Normal"/>
    <w:uiPriority w:val="2"/>
    <w:semiHidden w:val="1"/>
    <w:unhideWhenUsed w:val="1"/>
    <w:qFormat w:val="1"/>
    <w:rsid w:val="000846F8"/>
    <w:pPr>
      <w:widowControl w:val="0"/>
      <w:autoSpaceDE w:val="0"/>
      <w:autoSpaceDN w:val="0"/>
      <w:spacing w:line="240" w:lineRule="auto"/>
    </w:pPr>
    <w:rPr>
      <w:rFonts w:asciiTheme="minorHAnsi" w:cstheme="minorBidi" w:hAnsiTheme="minorHAnsi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0846F8"/>
    <w:pPr>
      <w:widowControl w:val="0"/>
      <w:autoSpaceDE w:val="0"/>
      <w:autoSpaceDN w:val="0"/>
      <w:spacing w:line="240" w:lineRule="auto"/>
    </w:pPr>
    <w:rPr>
      <w:rFonts w:ascii="Arial MT" w:cs="Arial MT" w:eastAsia="Arial MT" w:hAnsi="Arial MT"/>
      <w:lang w:eastAsia="en-US" w:val="pt-PT"/>
    </w:rPr>
  </w:style>
  <w:style w:type="paragraph" w:styleId="Default" w:customStyle="1">
    <w:name w:val="Default"/>
    <w:rsid w:val="000846F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 w:val="1"/>
    <w:rsid w:val="000846F8"/>
    <w:rPr>
      <w:color w:val="808080"/>
    </w:rPr>
  </w:style>
  <w:style w:type="paragraph" w:styleId="NormalWeb">
    <w:name w:val="Normal (Web)"/>
    <w:basedOn w:val="Normal"/>
    <w:uiPriority w:val="99"/>
    <w:semiHidden w:val="1"/>
    <w:unhideWhenUsed w:val="1"/>
    <w:rsid w:val="0040361F"/>
    <w:rPr>
      <w:rFonts w:ascii="Times New Roman" w:cs="Times New Roman" w:hAnsi="Times New Roman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RobotoCondensed-boldItalic.ttf"/><Relationship Id="rId9" Type="http://schemas.openxmlformats.org/officeDocument/2006/relationships/font" Target="fonts/RobotoCondensed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Condensed-regular.ttf"/><Relationship Id="rId8" Type="http://schemas.openxmlformats.org/officeDocument/2006/relationships/font" Target="fonts/RobotoCondense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AkHz5+tQLe3zOHgrkZ5knq8vA==">CgMxLjAaHwoBMBIaChgICVIUChJ0YWJsZS45dWR3czJ4eHZiemgaHwoBMRIaChgICVIUChJ0YWJsZS5mcm5hdXAyYnQxZnIaHwoBMhIaChgICVIUChJ0YWJsZS5zb2tyeDEyaTg4ZGg4AHIhMVRST1c3VVpYb3pad2tuTGt0aHc2MTJCLW91cWZBa3lB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2024-10-11T13:47:00Z</dcterms:created>
  <dc:creator>Laísa Ribeiro</dc:creator>
</cp:coreProperties>
</file>